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53B7B" w14:textId="77777777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ALLEGATO</w:t>
      </w:r>
    </w:p>
    <w:p w14:paraId="6067BC9E" w14:textId="77777777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</w:p>
    <w:p w14:paraId="06BBD890" w14:textId="54367815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□      FASE </w:t>
      </w:r>
      <w:r w:rsidRPr="00AE06B1">
        <w:rPr>
          <w:rFonts w:ascii="Garamond" w:hAnsi="Garamond"/>
          <w:b/>
          <w:bCs/>
          <w:i/>
          <w:iCs/>
          <w:color w:val="1F3864" w:themeColor="accent1" w:themeShade="80"/>
          <w:sz w:val="24"/>
          <w:szCs w:val="24"/>
        </w:rPr>
        <w:t>EX ANTE</w:t>
      </w:r>
    </w:p>
    <w:p w14:paraId="0608599E" w14:textId="70EC62E2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□      FASE </w:t>
      </w:r>
      <w:r w:rsidRPr="00AE06B1">
        <w:rPr>
          <w:rFonts w:ascii="Garamond" w:hAnsi="Garamond"/>
          <w:b/>
          <w:bCs/>
          <w:i/>
          <w:iCs/>
          <w:color w:val="1F3864" w:themeColor="accent1" w:themeShade="80"/>
          <w:sz w:val="24"/>
          <w:szCs w:val="24"/>
        </w:rPr>
        <w:t>EX POST</w:t>
      </w:r>
    </w:p>
    <w:p w14:paraId="2D9A0503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25CF9A4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AFF61B0" w14:textId="08BEFF83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MODELLO DICHIARAZIONE DNSH</w:t>
      </w:r>
    </w:p>
    <w:p w14:paraId="11B10C6E" w14:textId="3B5F6D20" w:rsidR="002A1D6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(Artt. 46 e 47 D.P.R. 28 dicembre 2000, n. 445)</w:t>
      </w:r>
    </w:p>
    <w:p w14:paraId="56EA2669" w14:textId="6FD0766A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B5BAC68" w14:textId="7A31ED39" w:rsidR="004B059C" w:rsidRPr="00113F26" w:rsidRDefault="004B059C" w:rsidP="00113F26">
      <w:pPr>
        <w:spacing w:line="276" w:lineRule="auto"/>
        <w:jc w:val="both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PER LA PRESENTAZIONE DI PROPOSTE DI INTERVENTO DA FINANZIARE NELL’AMBITO DEL PNRR, MISSIONE 5 “INCLUSIONE E COESIONE” DEL PIANO NAZIONALE RIPRESA E RESILIENZA (PNRR), COMPONENTE </w:t>
      </w:r>
      <w:r w:rsid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____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, INVESTIMENTO “__________________________________________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  <w:u w:val="single"/>
        </w:rPr>
        <w:t xml:space="preserve">_                 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___________”.</w:t>
      </w:r>
    </w:p>
    <w:p w14:paraId="66FA14DC" w14:textId="22FF1D8E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01D9E10" w14:textId="05804D24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Il\La sottoscritto\a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nato\a 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il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, CF </w:t>
      </w:r>
      <w:r w:rsidR="00113F26">
        <w:rPr>
          <w:rFonts w:ascii="Garamond" w:hAnsi="Garamond"/>
          <w:color w:val="1F3864" w:themeColor="accent1" w:themeShade="80"/>
          <w:sz w:val="24"/>
          <w:szCs w:val="24"/>
          <w:u w:val="single"/>
        </w:rPr>
        <w:t>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Legale rappresentante</w:t>
      </w:r>
      <w:r w:rsidR="0027685A">
        <w:rPr>
          <w:rFonts w:ascii="Garamond" w:hAnsi="Garamond"/>
          <w:color w:val="1F3864" w:themeColor="accent1" w:themeShade="80"/>
          <w:sz w:val="24"/>
          <w:szCs w:val="24"/>
        </w:rPr>
        <w:t>/Responsabile dell’Investimento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dell’Ente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con sede legale in Via/Piazza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  <w:u w:val="single"/>
        </w:rPr>
        <w:t xml:space="preserve"> 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n.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, CAP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posta elettronica certificata (PEC)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___________________________</w:t>
      </w:r>
      <w:r w:rsidR="00A301C3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="00A301C3" w:rsidRPr="00171699">
        <w:rPr>
          <w:rFonts w:ascii="Garamond" w:hAnsi="Garamond"/>
          <w:color w:val="1F3864" w:themeColor="accent1" w:themeShade="80"/>
          <w:sz w:val="24"/>
          <w:szCs w:val="24"/>
        </w:rPr>
        <w:t>consapevole della responsabilità amministrative, civili e penali in cui incorre in caso di dichiarazioni mendaci, ai sensi e per gli effetti degli articoli 38, 47, 75 e 76 del decreto del Presidente della Repubblica 28 dicembre 2000 n. 445</w:t>
      </w:r>
    </w:p>
    <w:p w14:paraId="26188854" w14:textId="1632C9AC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4293C8D4" w14:textId="5D26B2CA" w:rsidR="004B059C" w:rsidRDefault="00A301C3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DICHIARA </w:t>
      </w:r>
    </w:p>
    <w:p w14:paraId="672BA74C" w14:textId="24BD391D" w:rsidR="00DC0930" w:rsidRDefault="00DC0930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C31DB3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PER QUANTO DI COMPETENZA E CONOSCENZA</w:t>
      </w:r>
    </w:p>
    <w:p w14:paraId="2457293F" w14:textId="77777777" w:rsidR="00C31DB3" w:rsidRPr="00171699" w:rsidRDefault="00C31DB3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B316AB3" w14:textId="128B3AF0" w:rsidR="00A301C3" w:rsidRDefault="00A301C3" w:rsidP="00C31DB3">
      <w:pPr>
        <w:pStyle w:val="Paragrafoelenco"/>
        <w:numPr>
          <w:ilvl w:val="0"/>
          <w:numId w:val="3"/>
        </w:numPr>
        <w:spacing w:line="276" w:lineRule="auto"/>
        <w:ind w:left="360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 l</w:t>
      </w:r>
      <w:r w:rsidR="004B059C"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’intervento </w:t>
      </w:r>
      <w:r>
        <w:rPr>
          <w:rFonts w:ascii="Garamond" w:hAnsi="Garamond"/>
          <w:color w:val="1F3864" w:themeColor="accent1" w:themeShade="80"/>
          <w:sz w:val="24"/>
          <w:szCs w:val="24"/>
        </w:rPr>
        <w:t xml:space="preserve">è </w:t>
      </w:r>
      <w:r w:rsidR="004B059C" w:rsidRPr="00171699">
        <w:rPr>
          <w:rFonts w:ascii="Garamond" w:hAnsi="Garamond"/>
          <w:color w:val="1F3864" w:themeColor="accent1" w:themeShade="80"/>
          <w:sz w:val="24"/>
          <w:szCs w:val="24"/>
        </w:rPr>
        <w:t>denominato</w:t>
      </w:r>
      <w:r w:rsidR="004B059C" w:rsidRPr="00113F26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</w:t>
      </w:r>
      <w:r>
        <w:rPr>
          <w:rFonts w:ascii="Garamond" w:hAnsi="Garamond"/>
          <w:color w:val="1F3864" w:themeColor="accent1" w:themeShade="80"/>
          <w:sz w:val="24"/>
          <w:szCs w:val="24"/>
        </w:rPr>
        <w:t xml:space="preserve"> ed è</w:t>
      </w:r>
      <w:r w:rsidR="004B059C"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identificato </w:t>
      </w:r>
    </w:p>
    <w:p w14:paraId="310CDAE7" w14:textId="206ADEB6" w:rsidR="00A301C3" w:rsidRPr="00A301C3" w:rsidRDefault="004B059C" w:rsidP="00EA51CF">
      <w:pPr>
        <w:pStyle w:val="Paragrafoelenco"/>
        <w:numPr>
          <w:ilvl w:val="1"/>
          <w:numId w:val="8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A301C3">
        <w:rPr>
          <w:rFonts w:ascii="Garamond" w:hAnsi="Garamond"/>
          <w:color w:val="1F3864" w:themeColor="accent1" w:themeShade="80"/>
          <w:sz w:val="24"/>
          <w:szCs w:val="24"/>
        </w:rPr>
        <w:t xml:space="preserve">con </w:t>
      </w:r>
      <w:r w:rsidR="00A301C3" w:rsidRPr="00A301C3">
        <w:rPr>
          <w:rFonts w:ascii="Garamond" w:hAnsi="Garamond"/>
          <w:color w:val="1F3864" w:themeColor="accent1" w:themeShade="80"/>
          <w:sz w:val="24"/>
          <w:szCs w:val="24"/>
        </w:rPr>
        <w:t xml:space="preserve">il CUP ______________ </w:t>
      </w:r>
    </w:p>
    <w:p w14:paraId="44D05640" w14:textId="390A2308" w:rsidR="00A301C3" w:rsidRPr="00A301C3" w:rsidRDefault="00A301C3" w:rsidP="00EA51CF">
      <w:pPr>
        <w:pStyle w:val="Paragrafoelenco"/>
        <w:numPr>
          <w:ilvl w:val="1"/>
          <w:numId w:val="8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A301C3">
        <w:rPr>
          <w:rFonts w:ascii="Garamond" w:hAnsi="Garamond"/>
          <w:i/>
          <w:iCs/>
          <w:color w:val="1F3864" w:themeColor="accent1" w:themeShade="80"/>
          <w:sz w:val="24"/>
          <w:szCs w:val="24"/>
        </w:rPr>
        <w:t>(o in alternativa nel caso in cui la dichiarazione sia valida per più CUP)</w:t>
      </w:r>
      <w:r w:rsidRPr="00A301C3">
        <w:rPr>
          <w:rFonts w:ascii="Garamond" w:hAnsi="Garamond"/>
          <w:color w:val="1F3864" w:themeColor="accent1" w:themeShade="80"/>
          <w:sz w:val="24"/>
          <w:szCs w:val="24"/>
        </w:rPr>
        <w:t xml:space="preserve"> con i </w:t>
      </w:r>
      <w:r w:rsidR="004B059C" w:rsidRPr="00A301C3">
        <w:rPr>
          <w:rFonts w:ascii="Garamond" w:hAnsi="Garamond"/>
          <w:color w:val="1F3864" w:themeColor="accent1" w:themeShade="80"/>
          <w:sz w:val="24"/>
          <w:szCs w:val="24"/>
        </w:rPr>
        <w:t xml:space="preserve">CUP </w:t>
      </w:r>
      <w:r w:rsidR="00F42894" w:rsidRPr="00A301C3">
        <w:rPr>
          <w:rFonts w:ascii="Garamond" w:hAnsi="Garamond"/>
          <w:color w:val="1F3864" w:themeColor="accent1" w:themeShade="80"/>
          <w:sz w:val="24"/>
          <w:szCs w:val="24"/>
        </w:rPr>
        <w:t xml:space="preserve">elencati nella tabella </w:t>
      </w:r>
      <w:r w:rsidRPr="00A301C3">
        <w:rPr>
          <w:rFonts w:ascii="Garamond" w:hAnsi="Garamond"/>
          <w:color w:val="1F3864" w:themeColor="accent1" w:themeShade="80"/>
          <w:sz w:val="24"/>
          <w:szCs w:val="24"/>
        </w:rPr>
        <w:t>seguente</w:t>
      </w:r>
      <w:r>
        <w:rPr>
          <w:rFonts w:ascii="Garamond" w:hAnsi="Garamond"/>
          <w:color w:val="1F3864" w:themeColor="accent1" w:themeShade="80"/>
          <w:sz w:val="24"/>
          <w:szCs w:val="24"/>
        </w:rPr>
        <w:t>:</w:t>
      </w:r>
    </w:p>
    <w:p w14:paraId="7B5D9660" w14:textId="77777777" w:rsidR="00A301C3" w:rsidRDefault="00A301C3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301C3" w14:paraId="746A0B20" w14:textId="77777777" w:rsidTr="00A301C3">
        <w:tc>
          <w:tcPr>
            <w:tcW w:w="4814" w:type="dxa"/>
          </w:tcPr>
          <w:p w14:paraId="7B3057D2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  <w:p w14:paraId="08A60EED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  <w:p w14:paraId="6597427B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  <w:p w14:paraId="76DE6536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  <w:p w14:paraId="4CDDC479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  <w:p w14:paraId="72C73989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  <w:p w14:paraId="5FF725F8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lastRenderedPageBreak/>
              <w:t>…………………………………………………</w:t>
            </w:r>
          </w:p>
        </w:tc>
        <w:tc>
          <w:tcPr>
            <w:tcW w:w="4814" w:type="dxa"/>
          </w:tcPr>
          <w:p w14:paraId="277875D5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lastRenderedPageBreak/>
              <w:t>…………………………………………………</w:t>
            </w:r>
          </w:p>
          <w:p w14:paraId="534D44F1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  <w:p w14:paraId="565AC637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  <w:p w14:paraId="7372FEB3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  <w:p w14:paraId="1DA20740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  <w:p w14:paraId="6BFCDD37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  <w:p w14:paraId="5EBF854F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lastRenderedPageBreak/>
              <w:t>…………………………………………………</w:t>
            </w:r>
          </w:p>
        </w:tc>
      </w:tr>
    </w:tbl>
    <w:p w14:paraId="45A7B2B4" w14:textId="77777777" w:rsidR="00A301C3" w:rsidRDefault="00A301C3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A1AE752" w14:textId="2732C680" w:rsidR="004B059C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per un importo totale pari 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</w:t>
      </w:r>
      <w:r w:rsidR="00F42894">
        <w:rPr>
          <w:rFonts w:ascii="Garamond" w:hAnsi="Garamond"/>
          <w:color w:val="1F3864" w:themeColor="accent1" w:themeShade="80"/>
          <w:sz w:val="24"/>
          <w:szCs w:val="24"/>
        </w:rPr>
        <w:t xml:space="preserve">_________________ 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nell’ambito dell’intervento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della Missione 5, Componente </w:t>
      </w:r>
      <w:r w:rsidR="00113F26">
        <w:rPr>
          <w:rFonts w:ascii="Garamond" w:hAnsi="Garamond"/>
          <w:color w:val="1F3864" w:themeColor="accent1" w:themeShade="80"/>
          <w:sz w:val="24"/>
          <w:szCs w:val="24"/>
          <w:u w:val="single"/>
        </w:rPr>
        <w:t>____</w:t>
      </w:r>
      <w:r w:rsidR="00F42894">
        <w:rPr>
          <w:rFonts w:ascii="Garamond" w:hAnsi="Garamond"/>
          <w:color w:val="1F3864" w:themeColor="accent1" w:themeShade="80"/>
          <w:sz w:val="24"/>
          <w:szCs w:val="24"/>
          <w:u w:val="single"/>
        </w:rPr>
        <w:t>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del PNRR;</w:t>
      </w:r>
    </w:p>
    <w:p w14:paraId="42562FBF" w14:textId="77777777" w:rsidR="00C31DB3" w:rsidRPr="00171699" w:rsidRDefault="00C31DB3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F7E831C" w14:textId="6392552C" w:rsidR="00113F26" w:rsidRDefault="004B059C" w:rsidP="00C31DB3">
      <w:pPr>
        <w:pStyle w:val="Paragrafoelenco"/>
        <w:numPr>
          <w:ilvl w:val="0"/>
          <w:numId w:val="3"/>
        </w:numPr>
        <w:spacing w:line="276" w:lineRule="auto"/>
        <w:ind w:left="360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4429C1">
        <w:rPr>
          <w:rFonts w:ascii="Garamond" w:hAnsi="Garamond"/>
          <w:color w:val="1F3864" w:themeColor="accent1" w:themeShade="80"/>
          <w:sz w:val="24"/>
          <w:szCs w:val="24"/>
        </w:rPr>
        <w:t xml:space="preserve">che l’intervento non arreca un danno significativo </w:t>
      </w:r>
      <w:r w:rsidR="004429C1">
        <w:rPr>
          <w:rFonts w:ascii="Garamond" w:hAnsi="Garamond"/>
          <w:color w:val="1F3864" w:themeColor="accent1" w:themeShade="80"/>
          <w:sz w:val="24"/>
          <w:szCs w:val="24"/>
        </w:rPr>
        <w:t>a nessuno degli obiettivi ambientali</w:t>
      </w:r>
      <w:r w:rsidR="00C31DB3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="004429C1">
        <w:rPr>
          <w:rFonts w:ascii="Garamond" w:hAnsi="Garamond"/>
          <w:color w:val="1F3864" w:themeColor="accent1" w:themeShade="80"/>
          <w:sz w:val="24"/>
          <w:szCs w:val="24"/>
        </w:rPr>
        <w:t xml:space="preserve">ed è dunque conforme al principio </w:t>
      </w:r>
      <w:r w:rsidR="004429C1" w:rsidRPr="00C31DB3">
        <w:rPr>
          <w:rFonts w:ascii="Garamond" w:hAnsi="Garamond"/>
          <w:i/>
          <w:iCs/>
          <w:color w:val="1F3864" w:themeColor="accent1" w:themeShade="80"/>
          <w:sz w:val="24"/>
          <w:szCs w:val="24"/>
        </w:rPr>
        <w:t xml:space="preserve">Do no </w:t>
      </w:r>
      <w:proofErr w:type="spellStart"/>
      <w:r w:rsidR="004429C1" w:rsidRPr="00C31DB3">
        <w:rPr>
          <w:rFonts w:ascii="Garamond" w:hAnsi="Garamond"/>
          <w:i/>
          <w:iCs/>
          <w:color w:val="1F3864" w:themeColor="accent1" w:themeShade="80"/>
          <w:sz w:val="24"/>
          <w:szCs w:val="24"/>
        </w:rPr>
        <w:t>significant</w:t>
      </w:r>
      <w:proofErr w:type="spellEnd"/>
      <w:r w:rsidR="004429C1" w:rsidRPr="00C31DB3">
        <w:rPr>
          <w:rFonts w:ascii="Garamond" w:hAnsi="Garamond"/>
          <w:i/>
          <w:iCs/>
          <w:color w:val="1F3864" w:themeColor="accent1" w:themeShade="80"/>
          <w:sz w:val="24"/>
          <w:szCs w:val="24"/>
        </w:rPr>
        <w:t xml:space="preserve"> </w:t>
      </w:r>
      <w:proofErr w:type="spellStart"/>
      <w:r w:rsidR="004429C1" w:rsidRPr="00C31DB3">
        <w:rPr>
          <w:rFonts w:ascii="Garamond" w:hAnsi="Garamond"/>
          <w:i/>
          <w:iCs/>
          <w:color w:val="1F3864" w:themeColor="accent1" w:themeShade="80"/>
          <w:sz w:val="24"/>
          <w:szCs w:val="24"/>
        </w:rPr>
        <w:t>Harm</w:t>
      </w:r>
      <w:proofErr w:type="spellEnd"/>
      <w:r w:rsidR="004429C1">
        <w:rPr>
          <w:rFonts w:ascii="Garamond" w:hAnsi="Garamond"/>
          <w:color w:val="1F3864" w:themeColor="accent1" w:themeShade="80"/>
          <w:sz w:val="24"/>
          <w:szCs w:val="24"/>
        </w:rPr>
        <w:t xml:space="preserve"> (DNSH)</w:t>
      </w:r>
      <w:r w:rsidR="00C31DB3">
        <w:rPr>
          <w:rFonts w:ascii="Garamond" w:hAnsi="Garamond"/>
          <w:color w:val="1F3864" w:themeColor="accent1" w:themeShade="80"/>
          <w:sz w:val="24"/>
          <w:szCs w:val="24"/>
        </w:rPr>
        <w:t>;</w:t>
      </w:r>
    </w:p>
    <w:p w14:paraId="3F37590D" w14:textId="5E0464CD" w:rsidR="004B059C" w:rsidRDefault="004B059C" w:rsidP="00C31DB3">
      <w:pPr>
        <w:pStyle w:val="Paragrafoelenco"/>
        <w:numPr>
          <w:ilvl w:val="0"/>
          <w:numId w:val="3"/>
        </w:numPr>
        <w:spacing w:line="276" w:lineRule="auto"/>
        <w:ind w:left="360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C31DB3">
        <w:rPr>
          <w:rFonts w:ascii="Garamond" w:hAnsi="Garamond"/>
          <w:color w:val="1F3864" w:themeColor="accent1" w:themeShade="80"/>
          <w:sz w:val="24"/>
          <w:szCs w:val="24"/>
        </w:rPr>
        <w:t>che l’intervento rispetta la normativa ambientale dell’UE e nazionale;</w:t>
      </w:r>
    </w:p>
    <w:p w14:paraId="35D54635" w14:textId="164B1D3E" w:rsidR="00C31DB3" w:rsidRPr="00C31DB3" w:rsidRDefault="00C31DB3" w:rsidP="00C31DB3">
      <w:pPr>
        <w:pStyle w:val="Paragrafoelenco"/>
        <w:numPr>
          <w:ilvl w:val="0"/>
          <w:numId w:val="3"/>
        </w:numPr>
        <w:spacing w:line="276" w:lineRule="auto"/>
        <w:ind w:left="360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C31DB3">
        <w:rPr>
          <w:rFonts w:ascii="Garamond" w:hAnsi="Garamond"/>
          <w:color w:val="1F3864" w:themeColor="accent1" w:themeShade="80"/>
          <w:sz w:val="24"/>
          <w:szCs w:val="24"/>
        </w:rPr>
        <w:t>che nella fase di attuazione dei progetti (fase di predisposizione ed approvazione di un Avviso/Bando di gara, fase di stipula del contratto con il soggetto realizzatore, fase di esecuzione del contratto d’appalto), è garantita l’aderenza dei progetti agli orientamenti tecnici sull'applicazione del principio "non arrecare un danno significativo" (2021/C58/01)</w:t>
      </w:r>
      <w:r>
        <w:rPr>
          <w:rFonts w:ascii="Garamond" w:hAnsi="Garamond"/>
          <w:color w:val="1F3864" w:themeColor="accent1" w:themeShade="80"/>
          <w:sz w:val="24"/>
          <w:szCs w:val="24"/>
        </w:rPr>
        <w:t>;</w:t>
      </w:r>
    </w:p>
    <w:p w14:paraId="10EE9997" w14:textId="6F7C72D7" w:rsidR="00C31DB3" w:rsidRPr="00C31DB3" w:rsidRDefault="00C31DB3" w:rsidP="00C31DB3">
      <w:pPr>
        <w:pStyle w:val="Paragrafoelenco"/>
        <w:numPr>
          <w:ilvl w:val="0"/>
          <w:numId w:val="3"/>
        </w:numPr>
        <w:spacing w:line="276" w:lineRule="auto"/>
        <w:ind w:left="360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C31DB3">
        <w:rPr>
          <w:rFonts w:ascii="Garamond" w:hAnsi="Garamond"/>
          <w:color w:val="1F3864" w:themeColor="accent1" w:themeShade="80"/>
          <w:sz w:val="24"/>
          <w:szCs w:val="24"/>
        </w:rPr>
        <w:t>che l’intervento non prevede lavori, forniture o servizi per cui sia necessario rispettare specifici requisiti DNSH come richiamati nelle schede operative e relative check</w:t>
      </w:r>
      <w:r>
        <w:rPr>
          <w:rFonts w:ascii="Garamond" w:hAnsi="Garamond"/>
          <w:color w:val="1F3864" w:themeColor="accent1" w:themeShade="80"/>
          <w:sz w:val="24"/>
          <w:szCs w:val="24"/>
        </w:rPr>
        <w:t>-</w:t>
      </w:r>
      <w:r w:rsidRPr="00C31DB3">
        <w:rPr>
          <w:rFonts w:ascii="Garamond" w:hAnsi="Garamond"/>
          <w:color w:val="1F3864" w:themeColor="accent1" w:themeShade="80"/>
          <w:sz w:val="24"/>
          <w:szCs w:val="24"/>
        </w:rPr>
        <w:t>list della Guida Operativa per il rispetto del principio di non arrecare all’ambiente (DNSH)</w:t>
      </w:r>
      <w:r>
        <w:rPr>
          <w:rFonts w:ascii="Garamond" w:hAnsi="Garamond"/>
          <w:color w:val="1F3864" w:themeColor="accent1" w:themeShade="80"/>
          <w:sz w:val="24"/>
          <w:szCs w:val="24"/>
        </w:rPr>
        <w:t>,</w:t>
      </w:r>
      <w:r w:rsidRPr="00C31DB3">
        <w:rPr>
          <w:rFonts w:ascii="Garamond" w:hAnsi="Garamond"/>
          <w:color w:val="1F3864" w:themeColor="accent1" w:themeShade="80"/>
          <w:sz w:val="24"/>
          <w:szCs w:val="24"/>
        </w:rPr>
        <w:t xml:space="preserve"> di cui alla circolare</w:t>
      </w:r>
      <w:r>
        <w:rPr>
          <w:rFonts w:ascii="Garamond" w:hAnsi="Garamond"/>
          <w:color w:val="1F3864" w:themeColor="accent1" w:themeShade="80"/>
          <w:sz w:val="24"/>
          <w:szCs w:val="24"/>
        </w:rPr>
        <w:t xml:space="preserve"> MEF-</w:t>
      </w:r>
      <w:r w:rsidRPr="00C31DB3">
        <w:rPr>
          <w:rFonts w:ascii="Garamond" w:hAnsi="Garamond"/>
          <w:color w:val="1F3864" w:themeColor="accent1" w:themeShade="80"/>
          <w:sz w:val="24"/>
          <w:szCs w:val="24"/>
        </w:rPr>
        <w:t>RGS n. 22 del 14 maggio 2024.</w:t>
      </w:r>
    </w:p>
    <w:p w14:paraId="159C1E66" w14:textId="77777777" w:rsidR="00C31DB3" w:rsidRDefault="00C31DB3" w:rsidP="00C31DB3">
      <w:pPr>
        <w:spacing w:line="276" w:lineRule="auto"/>
        <w:jc w:val="both"/>
        <w:rPr>
          <w:rFonts w:ascii="Garamond" w:hAnsi="Garamond"/>
          <w:strike/>
          <w:color w:val="1F3864" w:themeColor="accent1" w:themeShade="80"/>
          <w:sz w:val="24"/>
          <w:szCs w:val="24"/>
        </w:rPr>
      </w:pPr>
    </w:p>
    <w:p w14:paraId="1D117408" w14:textId="77777777" w:rsidR="00C31DB3" w:rsidRPr="00C31DB3" w:rsidRDefault="00C31DB3" w:rsidP="00C31DB3">
      <w:pPr>
        <w:spacing w:line="276" w:lineRule="auto"/>
        <w:jc w:val="both"/>
        <w:rPr>
          <w:rFonts w:ascii="Garamond" w:hAnsi="Garamond"/>
          <w:strike/>
          <w:color w:val="1F3864" w:themeColor="accent1" w:themeShade="80"/>
          <w:sz w:val="24"/>
          <w:szCs w:val="24"/>
        </w:rPr>
      </w:pPr>
    </w:p>
    <w:p w14:paraId="72E0336A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Data</w:t>
      </w:r>
    </w:p>
    <w:p w14:paraId="1C02F536" w14:textId="77777777" w:rsidR="00D6460B" w:rsidRPr="00171699" w:rsidRDefault="00D6460B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E74AFD1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6D0F6B26" w14:textId="261C0C50" w:rsidR="0027685A" w:rsidRDefault="004B059C" w:rsidP="001372C9">
      <w:pPr>
        <w:spacing w:line="240" w:lineRule="auto"/>
        <w:jc w:val="right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Firma del Legale rappresentante</w:t>
      </w:r>
      <w:r w:rsidR="0027685A">
        <w:rPr>
          <w:rFonts w:ascii="Garamond" w:hAnsi="Garamond"/>
          <w:color w:val="1F3864" w:themeColor="accent1" w:themeShade="80"/>
          <w:sz w:val="24"/>
          <w:szCs w:val="24"/>
        </w:rPr>
        <w:t>/</w:t>
      </w:r>
      <w:r w:rsidR="0027685A" w:rsidRPr="0027685A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</w:p>
    <w:p w14:paraId="69BD453E" w14:textId="7DB3F824" w:rsidR="004B059C" w:rsidRPr="00171699" w:rsidRDefault="0027685A" w:rsidP="001372C9">
      <w:pPr>
        <w:spacing w:line="240" w:lineRule="auto"/>
        <w:jc w:val="right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Responsabile dell’Investimento</w:t>
      </w:r>
      <w:r>
        <w:rPr>
          <w:rStyle w:val="Rimandonotaapidipagina"/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="00171699">
        <w:rPr>
          <w:rStyle w:val="Rimandonotaapidipagina"/>
          <w:rFonts w:ascii="Garamond" w:hAnsi="Garamond"/>
          <w:color w:val="1F3864" w:themeColor="accent1" w:themeShade="80"/>
          <w:sz w:val="24"/>
          <w:szCs w:val="24"/>
        </w:rPr>
        <w:footnoteReference w:id="1"/>
      </w:r>
    </w:p>
    <w:p w14:paraId="690046BE" w14:textId="77777777" w:rsidR="00171699" w:rsidRPr="00171699" w:rsidRDefault="00171699" w:rsidP="00113F26">
      <w:pPr>
        <w:spacing w:line="276" w:lineRule="auto"/>
        <w:jc w:val="right"/>
        <w:rPr>
          <w:rFonts w:ascii="Garamond" w:hAnsi="Garamond"/>
          <w:color w:val="1F3864" w:themeColor="accent1" w:themeShade="80"/>
          <w:sz w:val="24"/>
          <w:szCs w:val="24"/>
        </w:rPr>
      </w:pPr>
    </w:p>
    <w:sectPr w:rsidR="00171699" w:rsidRPr="00171699" w:rsidSect="00A21B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70409" w14:textId="77777777" w:rsidR="00A31099" w:rsidRDefault="00A31099" w:rsidP="004B059C">
      <w:pPr>
        <w:spacing w:after="0" w:line="240" w:lineRule="auto"/>
      </w:pPr>
      <w:r>
        <w:separator/>
      </w:r>
    </w:p>
  </w:endnote>
  <w:endnote w:type="continuationSeparator" w:id="0">
    <w:p w14:paraId="42B9B0F8" w14:textId="77777777" w:rsidR="00A31099" w:rsidRDefault="00A31099" w:rsidP="004B0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FAC7E" w14:textId="77777777" w:rsidR="00A31099" w:rsidRDefault="00A31099" w:rsidP="004B059C">
      <w:pPr>
        <w:spacing w:after="0" w:line="240" w:lineRule="auto"/>
      </w:pPr>
      <w:r>
        <w:separator/>
      </w:r>
    </w:p>
  </w:footnote>
  <w:footnote w:type="continuationSeparator" w:id="0">
    <w:p w14:paraId="36D96AA8" w14:textId="77777777" w:rsidR="00A31099" w:rsidRDefault="00A31099" w:rsidP="004B059C">
      <w:pPr>
        <w:spacing w:after="0" w:line="240" w:lineRule="auto"/>
      </w:pPr>
      <w:r>
        <w:continuationSeparator/>
      </w:r>
    </w:p>
  </w:footnote>
  <w:footnote w:id="1">
    <w:p w14:paraId="77ECEF79" w14:textId="36A2EFCB" w:rsidR="00171699" w:rsidRDefault="00171699">
      <w:pPr>
        <w:pStyle w:val="Testonotaapidipagina"/>
      </w:pPr>
      <w:r w:rsidRPr="00171699">
        <w:rPr>
          <w:rStyle w:val="Rimandonotaapidipagina"/>
          <w:rFonts w:ascii="Garamond" w:hAnsi="Garamond"/>
          <w:color w:val="1F3864" w:themeColor="accent1" w:themeShade="80"/>
        </w:rPr>
        <w:footnoteRef/>
      </w:r>
      <w:r w:rsidRPr="00171699">
        <w:rPr>
          <w:rFonts w:ascii="Garamond" w:hAnsi="Garamond"/>
          <w:color w:val="1F3864" w:themeColor="accent1" w:themeShade="80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La sottoscrizione della presente dichiarazione non è soggetta ad autenticazione se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effettuata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forma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digitale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se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inviata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unitamente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9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copia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fotostatica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8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un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documento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2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riconoscimento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del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sottoscrittore,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corso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2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validità.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42E06"/>
    <w:multiLevelType w:val="hybridMultilevel"/>
    <w:tmpl w:val="AE2415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74B53"/>
    <w:multiLevelType w:val="hybridMultilevel"/>
    <w:tmpl w:val="E4BEF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940A1"/>
    <w:multiLevelType w:val="hybridMultilevel"/>
    <w:tmpl w:val="3FCE534A"/>
    <w:lvl w:ilvl="0" w:tplc="0D061B90">
      <w:numFmt w:val="bullet"/>
      <w:lvlText w:val="□"/>
      <w:lvlJc w:val="left"/>
      <w:pPr>
        <w:ind w:left="720" w:hanging="360"/>
      </w:pPr>
      <w:rPr>
        <w:rFonts w:ascii="Verdana" w:eastAsia="Verdana" w:hAnsi="Verdana" w:cs="Verdana" w:hint="default"/>
        <w:color w:val="001F5F"/>
        <w:w w:val="99"/>
        <w:sz w:val="24"/>
        <w:szCs w:val="24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1151E"/>
    <w:multiLevelType w:val="hybridMultilevel"/>
    <w:tmpl w:val="AC66721E"/>
    <w:lvl w:ilvl="0" w:tplc="0D061B90">
      <w:numFmt w:val="bullet"/>
      <w:lvlText w:val="□"/>
      <w:lvlJc w:val="left"/>
      <w:pPr>
        <w:ind w:left="1429" w:hanging="360"/>
      </w:pPr>
      <w:rPr>
        <w:rFonts w:ascii="Verdana" w:eastAsia="Verdana" w:hAnsi="Verdana" w:cs="Verdana" w:hint="default"/>
        <w:color w:val="001F5F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BC55601"/>
    <w:multiLevelType w:val="hybridMultilevel"/>
    <w:tmpl w:val="F348A150"/>
    <w:lvl w:ilvl="0" w:tplc="A192E9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3654B"/>
    <w:multiLevelType w:val="hybridMultilevel"/>
    <w:tmpl w:val="DBB8C050"/>
    <w:lvl w:ilvl="0" w:tplc="C30AE65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722617"/>
    <w:multiLevelType w:val="hybridMultilevel"/>
    <w:tmpl w:val="05A4BDBA"/>
    <w:lvl w:ilvl="0" w:tplc="FA9A8460">
      <w:start w:val="3"/>
      <w:numFmt w:val="bullet"/>
      <w:lvlText w:val="-"/>
      <w:lvlJc w:val="left"/>
      <w:pPr>
        <w:ind w:left="720" w:hanging="360"/>
      </w:pPr>
      <w:rPr>
        <w:rFonts w:ascii="Open Sans Light" w:eastAsia="Calibri" w:hAnsi="Open Sans Light" w:cs="Open Sans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1533C5"/>
    <w:multiLevelType w:val="hybridMultilevel"/>
    <w:tmpl w:val="B4DC10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673824">
    <w:abstractNumId w:val="1"/>
  </w:num>
  <w:num w:numId="2" w16cid:durableId="745613053">
    <w:abstractNumId w:val="0"/>
  </w:num>
  <w:num w:numId="3" w16cid:durableId="1937471705">
    <w:abstractNumId w:val="6"/>
  </w:num>
  <w:num w:numId="4" w16cid:durableId="68577969">
    <w:abstractNumId w:val="4"/>
  </w:num>
  <w:num w:numId="5" w16cid:durableId="1443914363">
    <w:abstractNumId w:val="7"/>
  </w:num>
  <w:num w:numId="6" w16cid:durableId="1875457025">
    <w:abstractNumId w:val="2"/>
  </w:num>
  <w:num w:numId="7" w16cid:durableId="1455058389">
    <w:abstractNumId w:val="3"/>
  </w:num>
  <w:num w:numId="8" w16cid:durableId="19710087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59C"/>
    <w:rsid w:val="00002210"/>
    <w:rsid w:val="00084C56"/>
    <w:rsid w:val="00113F26"/>
    <w:rsid w:val="001372C9"/>
    <w:rsid w:val="00171699"/>
    <w:rsid w:val="0027685A"/>
    <w:rsid w:val="002A1D6C"/>
    <w:rsid w:val="00325425"/>
    <w:rsid w:val="004429C1"/>
    <w:rsid w:val="004B059C"/>
    <w:rsid w:val="00537E32"/>
    <w:rsid w:val="00585C95"/>
    <w:rsid w:val="00613D8E"/>
    <w:rsid w:val="006C5ECA"/>
    <w:rsid w:val="007111CF"/>
    <w:rsid w:val="008F7015"/>
    <w:rsid w:val="00A21B04"/>
    <w:rsid w:val="00A301C3"/>
    <w:rsid w:val="00A31099"/>
    <w:rsid w:val="00A4152C"/>
    <w:rsid w:val="00AE06B1"/>
    <w:rsid w:val="00B452D4"/>
    <w:rsid w:val="00B574D7"/>
    <w:rsid w:val="00C00D16"/>
    <w:rsid w:val="00C31DB3"/>
    <w:rsid w:val="00C6564D"/>
    <w:rsid w:val="00D43669"/>
    <w:rsid w:val="00D6460B"/>
    <w:rsid w:val="00DA2888"/>
    <w:rsid w:val="00DC0930"/>
    <w:rsid w:val="00EA51CF"/>
    <w:rsid w:val="00F4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3348"/>
  <w15:docId w15:val="{81A358F6-3DC6-469D-AD75-1C63CEE7D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B059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7169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7169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71699"/>
    <w:rPr>
      <w:vertAlign w:val="superscript"/>
    </w:rPr>
  </w:style>
  <w:style w:type="table" w:styleId="Grigliatabella">
    <w:name w:val="Table Grid"/>
    <w:basedOn w:val="Tabellanormale"/>
    <w:uiPriority w:val="39"/>
    <w:rsid w:val="00D64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4429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71F4F-D10A-429D-A9F5-92D281455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Calenda Andrea</dc:creator>
  <cp:keywords/>
  <dc:description/>
  <cp:lastModifiedBy>Calenda Andrea</cp:lastModifiedBy>
  <cp:revision>3</cp:revision>
  <dcterms:created xsi:type="dcterms:W3CDTF">2025-04-16T15:42:00Z</dcterms:created>
  <dcterms:modified xsi:type="dcterms:W3CDTF">2025-05-05T11:31:00Z</dcterms:modified>
</cp:coreProperties>
</file>